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hadow/>
          <w:color w:val="800000"/>
          <w:sz w:val="30"/>
          <w:szCs w:val="30"/>
          <w:u w:val="single"/>
        </w:rPr>
      </w:pPr>
      <w:r>
        <w:rPr>
          <w:b/>
          <w:bCs/>
          <w:shadow/>
          <w:color w:val="800000"/>
          <w:sz w:val="30"/>
          <w:szCs w:val="30"/>
          <w:u w:val="single"/>
        </w:rPr>
        <w:t>Test «  4 Quadrants »</w:t>
      </w:r>
    </w:p>
    <w:p>
      <w:pPr>
        <w:pStyle w:val="Normal"/>
        <w:rPr>
          <w:b/>
          <w:b/>
          <w:bCs/>
          <w:shadow/>
          <w:color w:val="800000"/>
          <w:u w:val="single"/>
        </w:rPr>
      </w:pPr>
      <w:r>
        <w:rPr>
          <w:b/>
          <w:bCs/>
          <w:shadow/>
          <w:color w:val="800000"/>
          <w:u w:val="single"/>
        </w:rPr>
      </w:r>
    </w:p>
    <w:p>
      <w:pPr>
        <w:pStyle w:val="Normal"/>
        <w:rPr>
          <w:b/>
          <w:b/>
          <w:bCs/>
          <w:shadow/>
          <w:color w:val="800000"/>
          <w:u w:val="single"/>
        </w:rPr>
      </w:pPr>
      <w:r>
        <w:rPr>
          <w:b/>
          <w:bCs/>
          <w:shadow/>
          <w:color w:val="800000"/>
          <w:u w:val="single"/>
        </w:rPr>
        <w:t>Exercice : Qui est qui ?</w:t>
      </w:r>
    </w:p>
    <w:p>
      <w:pPr>
        <w:pStyle w:val="Normal"/>
        <w:rPr>
          <w:b/>
          <w:b/>
          <w:bCs/>
          <w:shadow/>
          <w:color w:val="800000"/>
          <w:u w:val="single"/>
        </w:rPr>
      </w:pPr>
      <w:r>
        <w:rPr>
          <w:b/>
          <w:bCs/>
          <w:shadow/>
          <w:color w:val="800000"/>
          <w:u w:val="single"/>
        </w:rPr>
      </w:r>
    </w:p>
    <w:p>
      <w:pPr>
        <w:pStyle w:val="Normal"/>
        <w:rPr>
          <w:b w:val="false"/>
          <w:b w:val="false"/>
          <w:bCs w:val="false"/>
          <w:shadow/>
          <w:color w:val="800000"/>
          <w:u w:val="single"/>
        </w:rPr>
      </w:pPr>
      <w:r>
        <w:rPr>
          <w:b w:val="false"/>
          <w:bCs w:val="false"/>
          <w:shadow/>
          <w:color w:val="800000"/>
          <w:u w:val="single"/>
        </w:rPr>
        <w:t>Attribuez ces différentes propositions ou situations au profil qui lui correspond.</w:t>
      </w:r>
    </w:p>
    <w:p>
      <w:pPr>
        <w:pStyle w:val="Normal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6800"/>
        <w:gridCol w:w="625"/>
        <w:gridCol w:w="688"/>
        <w:gridCol w:w="737"/>
        <w:gridCol w:w="788"/>
      </w:tblGrid>
      <w:tr>
        <w:trPr/>
        <w:tc>
          <w:tcPr>
            <w:tcW w:w="6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</w:tr>
      <w:tr>
        <w:trPr/>
        <w:tc>
          <w:tcPr>
            <w:tcW w:w="68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both"/>
              <w:rPr/>
            </w:pPr>
            <w:r>
              <w:rPr/>
              <w:t>1- Excusez le désordre apparent sur mon bureau,</w:t>
            </w:r>
          </w:p>
          <w:p>
            <w:pPr>
              <w:pStyle w:val="Contenudetableau"/>
              <w:jc w:val="both"/>
              <w:rPr/>
            </w:pPr>
            <w:r>
              <w:rPr/>
              <w:t>mais en fait c’est un classement très personnel !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8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both"/>
              <w:rPr/>
            </w:pPr>
            <w:r>
              <w:rPr/>
              <w:t>2 - Votre solution semble rôdée, mais vous m’aviez</w:t>
            </w:r>
          </w:p>
          <w:p>
            <w:pPr>
              <w:pStyle w:val="Contenudetableau"/>
              <w:jc w:val="both"/>
              <w:rPr/>
            </w:pPr>
            <w:r>
              <w:rPr/>
              <w:t>parlé en préambule de cas concrets avec des</w:t>
            </w:r>
          </w:p>
          <w:p>
            <w:pPr>
              <w:pStyle w:val="Contenudetableau"/>
              <w:jc w:val="both"/>
              <w:rPr/>
            </w:pPr>
            <w:r>
              <w:rPr/>
              <w:t>remontées chiffrées...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8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both"/>
              <w:rPr/>
            </w:pPr>
            <w:r>
              <w:rPr/>
              <w:t>3 - J’ai préféré vous accueillir moi-même, ces</w:t>
            </w:r>
          </w:p>
          <w:p>
            <w:pPr>
              <w:pStyle w:val="Contenudetableau"/>
              <w:jc w:val="both"/>
              <w:rPr/>
            </w:pPr>
            <w:r>
              <w:rPr/>
              <w:t>bureaux sont de vrais dédales, vous ne trouvez</w:t>
            </w:r>
          </w:p>
          <w:p>
            <w:pPr>
              <w:pStyle w:val="Contenudetableau"/>
              <w:jc w:val="both"/>
              <w:rPr/>
            </w:pPr>
            <w:r>
              <w:rPr/>
              <w:t>pas ?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8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both"/>
              <w:rPr/>
            </w:pPr>
            <w:r>
              <w:rPr/>
              <w:t>4 - Ce que vous me dites sur votre marché me fait</w:t>
            </w:r>
          </w:p>
          <w:p>
            <w:pPr>
              <w:pStyle w:val="Contenudetableau"/>
              <w:jc w:val="both"/>
              <w:rPr/>
            </w:pPr>
            <w:r>
              <w:rPr/>
              <w:t>penser à la traînée des étoiles filantes. On est plus</w:t>
            </w:r>
          </w:p>
          <w:p>
            <w:pPr>
              <w:pStyle w:val="Contenudetableau"/>
              <w:jc w:val="both"/>
              <w:rPr/>
            </w:pPr>
            <w:r>
              <w:rPr/>
              <w:t>sensible à la communication qu’au produit.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8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both"/>
              <w:rPr/>
            </w:pPr>
            <w:r>
              <w:rPr/>
              <w:t>5 - Je suis ravi de vous avoir rencontré. Pourriez-</w:t>
            </w:r>
          </w:p>
          <w:p>
            <w:pPr>
              <w:pStyle w:val="Contenudetableau"/>
              <w:jc w:val="both"/>
              <w:rPr/>
            </w:pPr>
            <w:r>
              <w:rPr/>
              <w:t>vous dans un premier temps m’envoyer un mail</w:t>
            </w:r>
          </w:p>
          <w:p>
            <w:pPr>
              <w:pStyle w:val="Contenudetableau"/>
              <w:jc w:val="both"/>
              <w:rPr/>
            </w:pPr>
            <w:r>
              <w:rPr/>
              <w:t>avec votre présentation complète. Je la diffuserai à</w:t>
            </w:r>
          </w:p>
          <w:p>
            <w:pPr>
              <w:pStyle w:val="Contenudetableau"/>
              <w:jc w:val="both"/>
              <w:rPr/>
            </w:pPr>
            <w:r>
              <w:rPr/>
              <w:t>mes collaborateurs. Je vous recontacte ensuite pour</w:t>
            </w:r>
          </w:p>
          <w:p>
            <w:pPr>
              <w:pStyle w:val="Contenudetableau"/>
              <w:jc w:val="both"/>
              <w:rPr/>
            </w:pPr>
            <w:r>
              <w:rPr/>
              <w:t>vous faire un retour global. Nous étudierons alors</w:t>
            </w:r>
          </w:p>
          <w:p>
            <w:pPr>
              <w:pStyle w:val="Contenudetableau"/>
              <w:jc w:val="both"/>
              <w:rPr/>
            </w:pPr>
            <w:r>
              <w:rPr/>
              <w:t>ensemble les modalités de notre partenariat.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8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both"/>
              <w:rPr/>
            </w:pPr>
            <w:r>
              <w:rPr/>
              <w:t>6 - Je suis très occupé, pourriez-vous me</w:t>
            </w:r>
          </w:p>
          <w:p>
            <w:pPr>
              <w:pStyle w:val="Contenudetableau"/>
              <w:jc w:val="both"/>
              <w:rPr/>
            </w:pPr>
            <w:r>
              <w:rPr/>
              <w:t>transmettre les tableaux de progression de votre</w:t>
            </w:r>
          </w:p>
          <w:p>
            <w:pPr>
              <w:pStyle w:val="Contenudetableau"/>
              <w:jc w:val="both"/>
              <w:rPr/>
            </w:pPr>
            <w:r>
              <w:rPr/>
              <w:t>audience sur les 6 derniers mois avec un comparatif</w:t>
            </w:r>
          </w:p>
          <w:p>
            <w:pPr>
              <w:pStyle w:val="Contenudetableau"/>
              <w:jc w:val="both"/>
              <w:rPr/>
            </w:pPr>
            <w:r>
              <w:rPr/>
              <w:t>sur l’année précédente ?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8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both"/>
              <w:rPr/>
            </w:pPr>
            <w:r>
              <w:rPr/>
              <w:t>7 - Pour communiquer vers les petites entreprises,</w:t>
            </w:r>
          </w:p>
          <w:p>
            <w:pPr>
              <w:pStyle w:val="Contenudetableau"/>
              <w:jc w:val="both"/>
              <w:rPr/>
            </w:pPr>
            <w:r>
              <w:rPr/>
              <w:t>nous avons créé un salon. Aujourd’hui, pourquoi</w:t>
            </w:r>
          </w:p>
          <w:p>
            <w:pPr>
              <w:pStyle w:val="Contenudetableau"/>
              <w:jc w:val="both"/>
              <w:rPr/>
            </w:pPr>
            <w:r>
              <w:rPr/>
              <w:t>l’événementiel ne deviendrait-il pas notre nouveau</w:t>
            </w:r>
          </w:p>
          <w:p>
            <w:pPr>
              <w:pStyle w:val="Contenudetableau"/>
              <w:jc w:val="both"/>
              <w:rPr/>
            </w:pPr>
            <w:r>
              <w:rPr/>
              <w:t>métier ?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8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both"/>
              <w:rPr/>
            </w:pPr>
            <w:r>
              <w:rPr/>
              <w:t>8 - J’ai l’habitude de faire les choses de cette façon.</w:t>
            </w:r>
          </w:p>
          <w:p>
            <w:pPr>
              <w:pStyle w:val="Contenudetableau"/>
              <w:jc w:val="both"/>
              <w:rPr/>
            </w:pPr>
            <w:r>
              <w:rPr/>
              <w:t>C’est une méthode qui a fait ses preuves. Si nous</w:t>
            </w:r>
          </w:p>
          <w:p>
            <w:pPr>
              <w:pStyle w:val="Contenudetableau"/>
              <w:jc w:val="both"/>
              <w:rPr/>
            </w:pPr>
            <w:r>
              <w:rPr/>
              <w:t>travaillons ensemble, j’aimerais continuer à</w:t>
            </w:r>
          </w:p>
          <w:p>
            <w:pPr>
              <w:pStyle w:val="Contenudetableau"/>
              <w:jc w:val="both"/>
              <w:rPr/>
            </w:pPr>
            <w:r>
              <w:rPr/>
              <w:t>l’appliquer.</w:t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  <w:tr>
        <w:trPr/>
        <w:tc>
          <w:tcPr>
            <w:tcW w:w="68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jc w:val="both"/>
              <w:rPr/>
            </w:pPr>
            <w:r>
              <w:rPr/>
            </w:r>
          </w:p>
        </w:tc>
        <w:tc>
          <w:tcPr>
            <w:tcW w:w="6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  <w:tc>
          <w:tcPr>
            <w:tcW w:w="7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DejaVu Sans" w:cs="FreeSans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Verdana" w:hAnsi="Verdana" w:eastAsia="DejaVu Sans" w:cs="FreeSans"/>
      <w:color w:val="auto"/>
      <w:sz w:val="24"/>
      <w:szCs w:val="24"/>
      <w:lang w:val="fr-FR" w:eastAsia="zh-CN" w:bidi="hi-IN"/>
    </w:rPr>
  </w:style>
  <w:style w:type="paragraph" w:styleId="Titre1">
    <w:name w:val="Titre 1"/>
    <w:basedOn w:val="Titre"/>
    <w:next w:val="Corpsdetexte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itre2">
    <w:name w:val="Titre 2"/>
    <w:basedOn w:val="Titre"/>
    <w:next w:val="Corpsdetexte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itre3">
    <w:name w:val="Titre 3"/>
    <w:basedOn w:val="Titre"/>
    <w:next w:val="Corpsdetexte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Verdana" w:hAnsi="Verdana" w:eastAsia="DejaVu Sans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ascii="Verdana" w:hAnsi="Verdana"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ascii="Verdana" w:hAnsi="Verdana"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Verdana" w:hAnsi="Verdana" w:cs="FreeSans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titre">
    <w:name w:val="Sous-titre"/>
    <w:basedOn w:val="Titre"/>
    <w:next w:val="Corpsdetexte"/>
    <w:pPr>
      <w:spacing w:before="60" w:after="120"/>
      <w:jc w:val="center"/>
    </w:pPr>
    <w:rPr>
      <w:sz w:val="36"/>
      <w:szCs w:val="36"/>
    </w:rPr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Application>LibreOffice/4.4.7.2$Linux_X86_64 LibreOffice_project/40$Build-2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2016-11-10T15:45:55Z</dcterms:created>
  <dc:creator>Francois BUREAU</dc:creator>
  <dc:language>fr-FR</dc:language>
  <cp:lastModifiedBy>Francois BUREAU</cp:lastModifiedBy>
  <dcterms:modified xsi:type="dcterms:W3CDTF">2016-11-10T15:54:08Z</dcterms:modified>
  <cp:revision>4</cp:revision>
</cp:coreProperties>
</file>